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45" w:rsidRPr="00AC1B4C" w:rsidRDefault="00B70345" w:rsidP="00B70345">
      <w:pPr>
        <w:jc w:val="center"/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>Информация по проведенным мероприятиям, посвященным Дню солидарности в борьбе с терроризмом</w:t>
      </w:r>
    </w:p>
    <w:p w:rsidR="00B70345" w:rsidRPr="00AC1B4C" w:rsidRDefault="00B70345" w:rsidP="00B7034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C1B4C">
        <w:rPr>
          <w:rFonts w:ascii="Times New Roman" w:hAnsi="Times New Roman" w:cs="Times New Roman"/>
          <w:sz w:val="32"/>
          <w:szCs w:val="32"/>
          <w:u w:val="single"/>
        </w:rPr>
        <w:t>МБОУ «Дербентская Гимназия №2»</w:t>
      </w:r>
    </w:p>
    <w:p w:rsidR="00B70345" w:rsidRPr="00AC1B4C" w:rsidRDefault="00B70345" w:rsidP="00B70345">
      <w:pPr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>В период с 03.09 20 по 10. 09. 20 учебный год в гимназии была проведена следующая работа:</w:t>
      </w:r>
    </w:p>
    <w:p w:rsidR="00B70345" w:rsidRPr="00AC1B4C" w:rsidRDefault="00B70345" w:rsidP="00B70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>03. 09. В 1-  10 класса был проведен Единый республиканский урок «Скажем терроризму – НЕТ!»</w:t>
      </w: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>Классные руководители 1-10 классов рассказывали учащимся о событиях тех дней, демонстрировали кадры хроники. Учащимися были подготовлены короткие выступления о том, что им уже известно о терроризме. В память о погибших от рук терроризма людях в небо были выпущены белые шары, зажжены свечи, проведены минуты молчания. Все уроки были направлены на воспитание в учащихся осуждения терроризма, выработки устойчивого отрицательного отношения к терроризму в целом, как к угрозе всему человечеству.</w:t>
      </w:r>
    </w:p>
    <w:p w:rsidR="00B70345" w:rsidRPr="00AC1B4C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Pr="00AC1B4C" w:rsidRDefault="00B70345" w:rsidP="00B70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 xml:space="preserve">04.09.  на странице mahachkala.bezformata.com учащиеся среднего звена школы в </w:t>
      </w:r>
      <w:proofErr w:type="spellStart"/>
      <w:r w:rsidRPr="00AC1B4C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AC1B4C">
        <w:rPr>
          <w:rFonts w:ascii="Times New Roman" w:hAnsi="Times New Roman" w:cs="Times New Roman"/>
          <w:sz w:val="32"/>
          <w:szCs w:val="32"/>
        </w:rPr>
        <w:t xml:space="preserve"> – формате посетили места боев 1999 года.</w:t>
      </w: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  <w:r w:rsidRPr="00AC1B4C">
        <w:rPr>
          <w:rFonts w:ascii="Times New Roman" w:hAnsi="Times New Roman" w:cs="Times New Roman"/>
          <w:sz w:val="32"/>
          <w:szCs w:val="32"/>
        </w:rPr>
        <w:t xml:space="preserve">Стоит отметить, что столь неординарный формат экскурсии учащимися был воспринят, как нечто новое. </w:t>
      </w:r>
      <w:r w:rsidRPr="00AC1B4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В рамках экскурсии учащиеся образовательных организаций и другие желающие могут виртуально посетили памятник ополченцам 1999 года и разгромленное боевиками село </w:t>
      </w:r>
      <w:proofErr w:type="spellStart"/>
      <w:r w:rsidRPr="00AC1B4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Тандо</w:t>
      </w:r>
      <w:proofErr w:type="spellEnd"/>
      <w:r w:rsidRPr="00AC1B4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находящиеся в Ботлихском районе Республики Дагестан.   </w:t>
      </w:r>
      <w:r w:rsidRPr="00AC1B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B70345" w:rsidRPr="00DF1686" w:rsidRDefault="00B70345" w:rsidP="00B70345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B70345" w:rsidRPr="00AD75AF" w:rsidRDefault="00B70345" w:rsidP="00B70345">
      <w:pPr>
        <w:pStyle w:val="a4"/>
        <w:jc w:val="right"/>
        <w:rPr>
          <w:sz w:val="24"/>
          <w:szCs w:val="24"/>
        </w:rPr>
      </w:pPr>
      <w:r w:rsidRPr="00AD75AF">
        <w:rPr>
          <w:sz w:val="24"/>
          <w:szCs w:val="24"/>
        </w:rPr>
        <w:t xml:space="preserve">Приложение </w:t>
      </w:r>
    </w:p>
    <w:p w:rsidR="00B70345" w:rsidRPr="00AD75AF" w:rsidRDefault="00B70345" w:rsidP="00B70345">
      <w:pPr>
        <w:pStyle w:val="a4"/>
        <w:jc w:val="right"/>
        <w:rPr>
          <w:sz w:val="24"/>
          <w:szCs w:val="24"/>
        </w:rPr>
      </w:pPr>
      <w:r w:rsidRPr="00AD75AF">
        <w:rPr>
          <w:sz w:val="24"/>
          <w:szCs w:val="24"/>
        </w:rPr>
        <w:t xml:space="preserve">к приказу </w:t>
      </w:r>
      <w:proofErr w:type="spellStart"/>
      <w:r w:rsidRPr="00AD75AF">
        <w:rPr>
          <w:sz w:val="24"/>
          <w:szCs w:val="24"/>
        </w:rPr>
        <w:t>Минобрнауки</w:t>
      </w:r>
      <w:proofErr w:type="spellEnd"/>
      <w:r w:rsidRPr="00AD75AF">
        <w:rPr>
          <w:sz w:val="24"/>
          <w:szCs w:val="24"/>
        </w:rPr>
        <w:t xml:space="preserve"> РД</w:t>
      </w:r>
    </w:p>
    <w:p w:rsidR="00B70345" w:rsidRDefault="00B70345" w:rsidP="00B70345">
      <w:pPr>
        <w:pStyle w:val="a4"/>
        <w:jc w:val="right"/>
        <w:rPr>
          <w:sz w:val="24"/>
          <w:szCs w:val="24"/>
        </w:rPr>
      </w:pPr>
      <w:r w:rsidRPr="00AD75AF">
        <w:rPr>
          <w:sz w:val="24"/>
          <w:szCs w:val="24"/>
        </w:rPr>
        <w:t>от «___» _______2020 года №____________</w:t>
      </w:r>
    </w:p>
    <w:p w:rsidR="00B70345" w:rsidRDefault="00B70345" w:rsidP="00B70345">
      <w:pPr>
        <w:pStyle w:val="a4"/>
        <w:jc w:val="right"/>
        <w:rPr>
          <w:sz w:val="24"/>
          <w:szCs w:val="24"/>
        </w:rPr>
      </w:pPr>
    </w:p>
    <w:p w:rsidR="00B70345" w:rsidRPr="00AD75AF" w:rsidRDefault="00B70345" w:rsidP="00B70345">
      <w:pPr>
        <w:pStyle w:val="a4"/>
        <w:jc w:val="right"/>
        <w:rPr>
          <w:sz w:val="24"/>
          <w:szCs w:val="24"/>
        </w:rPr>
      </w:pPr>
    </w:p>
    <w:p w:rsidR="00B70345" w:rsidRPr="00993A64" w:rsidRDefault="00B70345" w:rsidP="00B70345">
      <w:pPr>
        <w:pStyle w:val="a4"/>
        <w:rPr>
          <w:rStyle w:val="a6"/>
          <w:bCs w:val="0"/>
        </w:rPr>
      </w:pPr>
      <w:r>
        <w:rPr>
          <w:b/>
        </w:rPr>
        <w:t xml:space="preserve">Отчет о проведенных в образовательных организациях мероприятиях,  </w:t>
      </w:r>
      <w:r w:rsidRPr="00993A64">
        <w:rPr>
          <w:rStyle w:val="a6"/>
        </w:rPr>
        <w:t>посвященных</w:t>
      </w:r>
    </w:p>
    <w:p w:rsidR="00B70345" w:rsidRDefault="00B70345" w:rsidP="00B70345">
      <w:pPr>
        <w:pStyle w:val="a4"/>
        <w:rPr>
          <w:b/>
        </w:rPr>
      </w:pPr>
      <w:r w:rsidRPr="007613FF">
        <w:rPr>
          <w:rStyle w:val="a7"/>
          <w:b/>
          <w:i w:val="0"/>
        </w:rPr>
        <w:t>Дню солидарности в борьбе с терроризмом</w:t>
      </w:r>
    </w:p>
    <w:p w:rsidR="00B70345" w:rsidRDefault="00B70345" w:rsidP="00B70345">
      <w:pPr>
        <w:pStyle w:val="a4"/>
        <w:rPr>
          <w:b/>
        </w:rPr>
      </w:pPr>
    </w:p>
    <w:p w:rsidR="00B70345" w:rsidRPr="00F129FF" w:rsidRDefault="00B70345" w:rsidP="00B70345">
      <w:pPr>
        <w:pStyle w:val="a4"/>
        <w:rPr>
          <w:b/>
          <w:u w:val="single"/>
        </w:rPr>
      </w:pPr>
      <w:r w:rsidRPr="00F129FF">
        <w:rPr>
          <w:b/>
          <w:u w:val="single"/>
        </w:rPr>
        <w:t>МОУ «Дербентская Гимназия №2»</w:t>
      </w:r>
    </w:p>
    <w:p w:rsidR="00B70345" w:rsidRPr="007C537C" w:rsidRDefault="00B70345" w:rsidP="00B70345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(наименование МОУО/ СПО)</w:t>
      </w:r>
    </w:p>
    <w:p w:rsidR="00B70345" w:rsidRDefault="00B70345" w:rsidP="00B70345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345" w:rsidRDefault="00B70345" w:rsidP="00B70345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86"/>
        <w:gridCol w:w="1559"/>
        <w:gridCol w:w="1276"/>
        <w:gridCol w:w="850"/>
        <w:gridCol w:w="2552"/>
        <w:gridCol w:w="1559"/>
      </w:tblGrid>
      <w:tr w:rsidR="00B70345" w:rsidRPr="003B1E69" w:rsidTr="000B0A00">
        <w:trPr>
          <w:trHeight w:val="454"/>
        </w:trPr>
        <w:tc>
          <w:tcPr>
            <w:tcW w:w="708" w:type="dxa"/>
            <w:vMerge w:val="restart"/>
          </w:tcPr>
          <w:p w:rsidR="00B70345" w:rsidRPr="009E4006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:rsidR="00B70345" w:rsidRPr="009E4006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B70345" w:rsidRPr="009E4006" w:rsidRDefault="00B70345" w:rsidP="000B0A00">
            <w:pPr>
              <w:pStyle w:val="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70345" w:rsidRPr="009E4006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B70345" w:rsidRPr="009E4006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Приняли участие</w:t>
            </w:r>
          </w:p>
        </w:tc>
        <w:tc>
          <w:tcPr>
            <w:tcW w:w="1559" w:type="dxa"/>
            <w:vMerge w:val="restart"/>
          </w:tcPr>
          <w:p w:rsidR="00B70345" w:rsidRDefault="00B70345" w:rsidP="000B0A00">
            <w:pPr>
              <w:pStyle w:val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70345" w:rsidRPr="009E4006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40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Приглашённые гости </w:t>
            </w:r>
            <w:r w:rsidRPr="009E40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(кол-во, ФИО, должность)</w:t>
            </w:r>
          </w:p>
        </w:tc>
      </w:tr>
      <w:tr w:rsidR="00B70345" w:rsidRPr="003B1E69" w:rsidTr="000B0A00">
        <w:trPr>
          <w:trHeight w:val="701"/>
        </w:trPr>
        <w:tc>
          <w:tcPr>
            <w:tcW w:w="708" w:type="dxa"/>
            <w:vMerge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ОО</w:t>
            </w:r>
          </w:p>
        </w:tc>
        <w:tc>
          <w:tcPr>
            <w:tcW w:w="1276" w:type="dxa"/>
            <w:vMerge w:val="restart"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педагогов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37C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учащихся</w:t>
            </w:r>
          </w:p>
        </w:tc>
        <w:tc>
          <w:tcPr>
            <w:tcW w:w="1559" w:type="dxa"/>
            <w:vMerge/>
            <w:shd w:val="clear" w:color="auto" w:fill="auto"/>
          </w:tcPr>
          <w:p w:rsidR="00B70345" w:rsidRDefault="00B70345" w:rsidP="000B0A0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70345" w:rsidRPr="003B1E69" w:rsidTr="000B0A00">
        <w:tc>
          <w:tcPr>
            <w:tcW w:w="708" w:type="dxa"/>
            <w:vMerge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6D1448">
              <w:rPr>
                <w:rFonts w:ascii="Times New Roman" w:hAnsi="Times New Roman" w:cs="Times New Roman"/>
                <w:color w:val="000000"/>
              </w:rPr>
              <w:t xml:space="preserve">сего </w:t>
            </w:r>
          </w:p>
        </w:tc>
        <w:tc>
          <w:tcPr>
            <w:tcW w:w="2552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 них: кол-во детей учета КДН и ЗП/ кол-во детей учета ПДН/ кол-во детей из семей членов НВФ/ кол-во детей, возвращенных из стран 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повышенной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терактивностью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72D2">
              <w:rPr>
                <w:rFonts w:ascii="Times New Roman" w:hAnsi="Times New Roman" w:cs="Times New Roman"/>
                <w:b/>
                <w:color w:val="000000"/>
              </w:rPr>
              <w:t>(статданные указать через дробь)</w:t>
            </w:r>
          </w:p>
        </w:tc>
        <w:tc>
          <w:tcPr>
            <w:tcW w:w="1559" w:type="dxa"/>
            <w:vMerge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республиканский урок  «Скажем террору – НЕТ!»</w:t>
            </w: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экскурсия для обучающихся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образовательныз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организаций по местам боев 1999 года</w:t>
            </w: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0345" w:rsidRPr="003B1E69" w:rsidTr="000B0A00">
        <w:tc>
          <w:tcPr>
            <w:tcW w:w="708" w:type="dxa"/>
          </w:tcPr>
          <w:p w:rsidR="00B70345" w:rsidRPr="003B1E69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B70345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70345" w:rsidRPr="006D1448" w:rsidRDefault="00B70345" w:rsidP="000B0A00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70345" w:rsidRDefault="00B70345" w:rsidP="00B7034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0345" w:rsidRPr="00927B8A" w:rsidRDefault="00B70345" w:rsidP="00B70345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B70345" w:rsidRPr="00927B8A" w:rsidRDefault="00B70345" w:rsidP="00B70345"/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0345" w:rsidRPr="00AC1B4C" w:rsidRDefault="00B70345" w:rsidP="00B703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2129790</wp:posOffset>
            </wp:positionH>
            <wp:positionV relativeFrom="margin">
              <wp:posOffset>1794510</wp:posOffset>
            </wp:positionV>
            <wp:extent cx="3031490" cy="2667000"/>
            <wp:effectExtent l="19050" t="0" r="0" b="0"/>
            <wp:wrapSquare wrapText="bothSides"/>
            <wp:docPr id="7" name="Рисунок 3" descr="4572fca2-cefd-4abc-b773-63db141ab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72fca2-cefd-4abc-b773-63db141ab1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49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2129790</wp:posOffset>
            </wp:positionH>
            <wp:positionV relativeFrom="margin">
              <wp:posOffset>-577215</wp:posOffset>
            </wp:positionV>
            <wp:extent cx="4016375" cy="2238375"/>
            <wp:effectExtent l="19050" t="0" r="3175" b="0"/>
            <wp:wrapSquare wrapText="bothSides"/>
            <wp:docPr id="8" name="Рисунок 1" descr="c2e8a500-c397-4bed-836a-de74d8be7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e8a500-c397-4bed-836a-de74d8be72f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-899160</wp:posOffset>
            </wp:positionH>
            <wp:positionV relativeFrom="margin">
              <wp:posOffset>-577215</wp:posOffset>
            </wp:positionV>
            <wp:extent cx="2931795" cy="2657475"/>
            <wp:effectExtent l="19050" t="0" r="1905" b="0"/>
            <wp:wrapSquare wrapText="bothSides"/>
            <wp:docPr id="9" name="Рисунок 0" descr="b2ed8959-7aad-4ad8-886f-2bf68c77d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ed8959-7aad-4ad8-886f-2bf68c77da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3179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-899160</wp:posOffset>
            </wp:positionH>
            <wp:positionV relativeFrom="margin">
              <wp:posOffset>2185035</wp:posOffset>
            </wp:positionV>
            <wp:extent cx="2931795" cy="2200275"/>
            <wp:effectExtent l="19050" t="0" r="1905" b="0"/>
            <wp:wrapSquare wrapText="bothSides"/>
            <wp:docPr id="10" name="Рисунок 2" descr="c6aaf819-f3bf-4e29-856c-50e8371a8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aaf819-f3bf-4e29-856c-50e8371a8c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345" w:rsidRDefault="00B70345" w:rsidP="00B70345"/>
    <w:p w:rsidR="00B70345" w:rsidRDefault="00B70345" w:rsidP="00B70345"/>
    <w:p w:rsidR="00B70345" w:rsidRDefault="00B70345" w:rsidP="00B70345"/>
    <w:p w:rsidR="00B70345" w:rsidRDefault="00B70345" w:rsidP="00B70345"/>
    <w:p w:rsidR="00B70345" w:rsidRDefault="00B70345" w:rsidP="00B70345"/>
    <w:p w:rsidR="00B70345" w:rsidRDefault="00B70345" w:rsidP="00B70345"/>
    <w:p w:rsidR="00B70345" w:rsidRDefault="00B70345" w:rsidP="00B70345"/>
    <w:p w:rsidR="00B70345" w:rsidRDefault="00B70345" w:rsidP="00B7034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-899160</wp:posOffset>
            </wp:positionH>
            <wp:positionV relativeFrom="margin">
              <wp:posOffset>4556760</wp:posOffset>
            </wp:positionV>
            <wp:extent cx="3362325" cy="2543175"/>
            <wp:effectExtent l="19050" t="0" r="9525" b="0"/>
            <wp:wrapSquare wrapText="bothSides"/>
            <wp:docPr id="11" name="Рисунок 4" descr="aab89e34-4091-4a5e-af56-03b1c55c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b89e34-4091-4a5e-af56-03b1c55c295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345" w:rsidRDefault="00B70345" w:rsidP="00B70345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2596515</wp:posOffset>
            </wp:positionH>
            <wp:positionV relativeFrom="margin">
              <wp:posOffset>4690110</wp:posOffset>
            </wp:positionV>
            <wp:extent cx="3864610" cy="2181225"/>
            <wp:effectExtent l="19050" t="0" r="2540" b="0"/>
            <wp:wrapSquare wrapText="bothSides"/>
            <wp:docPr id="12" name="Рисунок 5" descr="75a14d22-798b-4d77-81e5-de861e046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a14d22-798b-4d77-81e5-de861e04604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20D" w:rsidRDefault="006F620D"/>
    <w:sectPr w:rsidR="006F620D" w:rsidSect="0065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2296"/>
    <w:multiLevelType w:val="hybridMultilevel"/>
    <w:tmpl w:val="11E2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70345"/>
    <w:rsid w:val="006F620D"/>
    <w:rsid w:val="00B7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45"/>
    <w:pPr>
      <w:ind w:left="720"/>
      <w:contextualSpacing/>
    </w:pPr>
  </w:style>
  <w:style w:type="paragraph" w:styleId="a4">
    <w:name w:val="No Spacing"/>
    <w:link w:val="a5"/>
    <w:uiPriority w:val="99"/>
    <w:qFormat/>
    <w:rsid w:val="00B70345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B703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6">
    <w:name w:val="Strong"/>
    <w:uiPriority w:val="22"/>
    <w:qFormat/>
    <w:rsid w:val="00B70345"/>
    <w:rPr>
      <w:b/>
      <w:bCs/>
    </w:rPr>
  </w:style>
  <w:style w:type="character" w:styleId="a7">
    <w:name w:val="Subtle Emphasis"/>
    <w:uiPriority w:val="19"/>
    <w:qFormat/>
    <w:rsid w:val="00B70345"/>
    <w:rPr>
      <w:i/>
      <w:iCs/>
      <w:color w:val="808080"/>
    </w:rPr>
  </w:style>
  <w:style w:type="character" w:customStyle="1" w:styleId="a5">
    <w:name w:val="Без интервала Знак"/>
    <w:link w:val="a4"/>
    <w:uiPriority w:val="99"/>
    <w:locked/>
    <w:rsid w:val="00B703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Company>Krokoz™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2020-09-29T09:12:00Z</dcterms:created>
  <dcterms:modified xsi:type="dcterms:W3CDTF">2020-09-29T09:12:00Z</dcterms:modified>
</cp:coreProperties>
</file>