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9F" w:rsidRPr="00B22C9F" w:rsidRDefault="00B22C9F" w:rsidP="00B22C9F">
      <w:pPr>
        <w:jc w:val="center"/>
        <w:rPr>
          <w:rFonts w:ascii="Times New Roman" w:hAnsi="Times New Roman" w:cs="Times New Roman"/>
          <w:sz w:val="32"/>
          <w:szCs w:val="32"/>
        </w:rPr>
      </w:pPr>
      <w:r w:rsidRPr="00B22C9F">
        <w:rPr>
          <w:rFonts w:ascii="Times New Roman" w:hAnsi="Times New Roman" w:cs="Times New Roman"/>
          <w:sz w:val="32"/>
          <w:szCs w:val="32"/>
        </w:rPr>
        <w:t>Пояснительная записка</w:t>
      </w:r>
    </w:p>
    <w:p w:rsidR="00D024EC" w:rsidRDefault="00B22C9F" w:rsidP="00B22C9F">
      <w:pPr>
        <w:jc w:val="center"/>
        <w:rPr>
          <w:rFonts w:ascii="Times New Roman" w:hAnsi="Times New Roman" w:cs="Times New Roman"/>
          <w:sz w:val="32"/>
          <w:szCs w:val="32"/>
        </w:rPr>
      </w:pPr>
      <w:r w:rsidRPr="00B22C9F">
        <w:rPr>
          <w:rFonts w:ascii="Times New Roman" w:hAnsi="Times New Roman" w:cs="Times New Roman"/>
          <w:sz w:val="32"/>
          <w:szCs w:val="32"/>
        </w:rPr>
        <w:t>МБОУ «Дербентская Гимназия №2» по проделанной работе согласно Комплексному плану по противодействию распространения идеологии терроризма и экстремизма  за 3 квартал 2019-2020 учебного года</w:t>
      </w:r>
    </w:p>
    <w:p w:rsidR="00B22C9F" w:rsidRDefault="00B22C9F" w:rsidP="00B22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3 квартал 2019-2020 учебного года в гимназии были проведены следующие мероприятия антитеррористической направленности:</w:t>
      </w:r>
    </w:p>
    <w:p w:rsidR="00B22C9F" w:rsidRDefault="00B22C9F" w:rsidP="00B22C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2C9F">
        <w:rPr>
          <w:rFonts w:ascii="Times New Roman" w:hAnsi="Times New Roman" w:cs="Times New Roman"/>
          <w:sz w:val="28"/>
          <w:szCs w:val="28"/>
        </w:rPr>
        <w:t>Единый Республиканский урок «Терроризму – нет»</w:t>
      </w:r>
    </w:p>
    <w:p w:rsidR="00B22C9F" w:rsidRDefault="00B22C9F" w:rsidP="00B22C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В1-11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 проведен урок мужества с единым названием </w:t>
      </w:r>
    </w:p>
    <w:p w:rsidR="00B22C9F" w:rsidRDefault="00B22C9F" w:rsidP="00B22C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«Терроризму – нет!».</w:t>
      </w:r>
    </w:p>
    <w:p w:rsidR="00B22C9F" w:rsidRDefault="00B22C9F" w:rsidP="00B22C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Учащимися 7 класса была просмотрена 1 серия документального фильма «Антология антитеррора», после чего была проведена дискуссия,</w:t>
      </w:r>
      <w:r w:rsidR="00DA26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A262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оторой учащиеся анализировали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высказывали свою точку зрения.</w:t>
      </w:r>
    </w:p>
    <w:p w:rsidR="00B22C9F" w:rsidRDefault="00B22C9F" w:rsidP="00B22C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 в 9 классе по безопасности в сети «</w:t>
      </w:r>
      <w:r w:rsidRPr="00B22C9F">
        <w:rPr>
          <w:rFonts w:ascii="Times New Roman" w:hAnsi="Times New Roman" w:cs="Times New Roman"/>
          <w:sz w:val="28"/>
          <w:szCs w:val="28"/>
        </w:rPr>
        <w:t>Интернет»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котором учителем были даны рекомендации</w:t>
      </w:r>
      <w:r w:rsidR="00DA262B">
        <w:rPr>
          <w:rFonts w:ascii="Times New Roman" w:hAnsi="Times New Roman" w:cs="Times New Roman"/>
          <w:sz w:val="28"/>
          <w:szCs w:val="28"/>
        </w:rPr>
        <w:t xml:space="preserve"> учащимся о том, как распознать угрозу, быть бдительным и не искать ответов у непроверенных источников.</w:t>
      </w:r>
      <w:proofErr w:type="gramEnd"/>
    </w:p>
    <w:p w:rsidR="00DA262B" w:rsidRDefault="00DA262B" w:rsidP="00B22C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 классе была проведена беседа с демонстрацией презентации «Межличностные взаимоотношения родителей и подростков в аспекте антитеррористической идеологии». Каждый слайд презентации был разобран и разъяснен учителем.</w:t>
      </w:r>
    </w:p>
    <w:p w:rsidR="00DA262B" w:rsidRDefault="00DA262B" w:rsidP="00DA26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262B" w:rsidRPr="00DA262B" w:rsidRDefault="00DA262B" w:rsidP="00DA262B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sz w:val="28"/>
          <w:szCs w:val="28"/>
        </w:rPr>
        <w:t xml:space="preserve">Мероприятия антитеррористической направленности проводятся с целью объяснения сущности терроризма, его видов и целей; воспитания в учащихся своего устойчивого мнения, </w:t>
      </w:r>
      <w:r w:rsidRPr="00DA262B">
        <w:rPr>
          <w:color w:val="000000"/>
          <w:sz w:val="28"/>
          <w:szCs w:val="28"/>
        </w:rPr>
        <w:t>формирование общественного сознания и гражданской позиции подрастающего поколения</w:t>
      </w:r>
      <w:proofErr w:type="gramStart"/>
      <w:r w:rsidRPr="00DA262B">
        <w:rPr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A262B">
        <w:rPr>
          <w:sz w:val="28"/>
          <w:szCs w:val="28"/>
        </w:rPr>
        <w:t>Все демонстрационные материалы были рекомендованы Министерством Образования РД.</w:t>
      </w:r>
    </w:p>
    <w:p w:rsidR="00B22C9F" w:rsidRPr="00B22C9F" w:rsidRDefault="00385A8E" w:rsidP="00B22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0525"/>
            <wp:effectExtent l="19050" t="0" r="3175" b="0"/>
            <wp:docPr id="1" name="Рисунок 0" descr="форма 1 продолжени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1 продолжение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0525"/>
            <wp:effectExtent l="19050" t="0" r="3175" b="0"/>
            <wp:docPr id="2" name="Рисунок 1" descr="форма 1 продолже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1 продолжение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0525"/>
            <wp:effectExtent l="19050" t="0" r="3175" b="0"/>
            <wp:docPr id="3" name="Рисунок 2" descr="фор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0525"/>
            <wp:effectExtent l="19050" t="0" r="3175" b="0"/>
            <wp:docPr id="4" name="Рисунок 3" descr="фор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0525"/>
            <wp:effectExtent l="19050" t="0" r="3175" b="0"/>
            <wp:docPr id="5" name="Рисунок 4" descr="форм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2C9F" w:rsidRPr="00B22C9F" w:rsidSect="00D02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2F44"/>
    <w:multiLevelType w:val="multilevel"/>
    <w:tmpl w:val="207E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C04CE"/>
    <w:multiLevelType w:val="hybridMultilevel"/>
    <w:tmpl w:val="0D9EE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22C9F"/>
    <w:rsid w:val="00385A8E"/>
    <w:rsid w:val="00A66F31"/>
    <w:rsid w:val="00B22C9F"/>
    <w:rsid w:val="00D024EC"/>
    <w:rsid w:val="00DA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C9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2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A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2019-09-24T09:32:00Z</dcterms:created>
  <dcterms:modified xsi:type="dcterms:W3CDTF">2020-09-29T07:35:00Z</dcterms:modified>
</cp:coreProperties>
</file>