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8E" w:rsidRPr="00635F12" w:rsidRDefault="0085658E" w:rsidP="0085658E">
      <w:pPr>
        <w:ind w:left="720"/>
        <w:rPr>
          <w:color w:val="000000"/>
          <w:sz w:val="28"/>
          <w:szCs w:val="28"/>
        </w:rPr>
      </w:pPr>
      <w:r w:rsidRPr="00635F12">
        <w:rPr>
          <w:b/>
          <w:bCs/>
          <w:color w:val="000000"/>
          <w:kern w:val="36"/>
          <w:sz w:val="28"/>
          <w:szCs w:val="28"/>
        </w:rPr>
        <w:t>Урок в 8 классе на тему: "Значение дыхания. Органы дыхания"</w:t>
      </w:r>
    </w:p>
    <w:p w:rsidR="0085658E" w:rsidRPr="00B70EDB" w:rsidRDefault="0085658E" w:rsidP="0085658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урока:</w:t>
      </w:r>
    </w:p>
    <w:p w:rsidR="0085658E" w:rsidRPr="00B70EDB" w:rsidRDefault="0085658E" w:rsidP="008565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Образовательные:</w:t>
      </w:r>
    </w:p>
    <w:p w:rsidR="0085658E" w:rsidRPr="00B70EDB" w:rsidRDefault="0085658E" w:rsidP="0085658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изучить особенности строения органов дыхания в связи с их функциями; </w:t>
      </w:r>
    </w:p>
    <w:p w:rsidR="0085658E" w:rsidRPr="00B70EDB" w:rsidRDefault="0085658E" w:rsidP="0085658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раскрыть сущность процесса дыхания, его значение в обмене веществ; </w:t>
      </w:r>
    </w:p>
    <w:p w:rsidR="0085658E" w:rsidRPr="00B70EDB" w:rsidRDefault="0085658E" w:rsidP="0085658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выяснить механизмы голосообразования; </w:t>
      </w:r>
    </w:p>
    <w:p w:rsidR="0085658E" w:rsidRPr="00B70EDB" w:rsidRDefault="0085658E" w:rsidP="008565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Развивающие:</w:t>
      </w:r>
    </w:p>
    <w:p w:rsidR="0085658E" w:rsidRPr="00B70EDB" w:rsidRDefault="0085658E" w:rsidP="0085658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основ гигиены (правила гигиены дыхания); </w:t>
      </w:r>
    </w:p>
    <w:p w:rsidR="0085658E" w:rsidRPr="00B70EDB" w:rsidRDefault="0085658E" w:rsidP="0085658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>развитие логического мышления, внимания;</w:t>
      </w:r>
    </w:p>
    <w:p w:rsidR="0085658E" w:rsidRPr="00B70EDB" w:rsidRDefault="0085658E" w:rsidP="0085658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>успешное формирование у учащихся навыков контроля и самооценки;</w:t>
      </w:r>
    </w:p>
    <w:p w:rsidR="0085658E" w:rsidRPr="00B70EDB" w:rsidRDefault="0085658E" w:rsidP="008565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Воспитательные:</w:t>
      </w:r>
    </w:p>
    <w:p w:rsidR="0085658E" w:rsidRPr="00B70EDB" w:rsidRDefault="0085658E" w:rsidP="0085658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бережное отношение к своему организму, к своему здоровью, к здоровью окружающих; </w:t>
      </w:r>
    </w:p>
    <w:p w:rsidR="0085658E" w:rsidRPr="00B70EDB" w:rsidRDefault="0085658E" w:rsidP="0085658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аналогию: дыхание – жизнь; легкие человека – легкие нашей планеты (растительный мир). 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 урока: </w:t>
      </w:r>
      <w:r w:rsidRPr="00B70EDB">
        <w:rPr>
          <w:rFonts w:ascii="Times New Roman" w:hAnsi="Times New Roman" w:cs="Times New Roman"/>
          <w:sz w:val="28"/>
          <w:szCs w:val="28"/>
        </w:rPr>
        <w:t>урок изучения и первичного закрепления новых знаний.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0EDB">
        <w:rPr>
          <w:rFonts w:ascii="Times New Roman" w:hAnsi="Times New Roman" w:cs="Times New Roman"/>
          <w:b/>
          <w:sz w:val="28"/>
          <w:szCs w:val="28"/>
        </w:rPr>
        <w:t>Методы</w:t>
      </w:r>
      <w:proofErr w:type="gramStart"/>
      <w:r w:rsidRPr="00B70EDB">
        <w:rPr>
          <w:rFonts w:ascii="Times New Roman" w:hAnsi="Times New Roman" w:cs="Times New Roman"/>
          <w:b/>
          <w:sz w:val="28"/>
          <w:szCs w:val="28"/>
        </w:rPr>
        <w:t>:</w:t>
      </w:r>
      <w:r w:rsidRPr="00B70ED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70EDB">
        <w:rPr>
          <w:rFonts w:ascii="Times New Roman" w:hAnsi="Times New Roman" w:cs="Times New Roman"/>
          <w:sz w:val="28"/>
          <w:szCs w:val="28"/>
        </w:rPr>
        <w:t>ндивидуальная</w:t>
      </w:r>
      <w:proofErr w:type="spellEnd"/>
      <w:r w:rsidRPr="00B70EDB">
        <w:rPr>
          <w:rFonts w:ascii="Times New Roman" w:hAnsi="Times New Roman" w:cs="Times New Roman"/>
          <w:sz w:val="28"/>
          <w:szCs w:val="28"/>
        </w:rPr>
        <w:t xml:space="preserve"> работа, фронтальная работа, работа в группах, работа в парах</w:t>
      </w:r>
      <w:r w:rsidRPr="00B70ED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70EDB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  <w:r w:rsidRPr="00B70EDB">
        <w:rPr>
          <w:rFonts w:ascii="Times New Roman" w:hAnsi="Times New Roman" w:cs="Times New Roman"/>
          <w:sz w:val="28"/>
          <w:szCs w:val="28"/>
        </w:rPr>
        <w:t xml:space="preserve">1.компьютер, проектор; 2.презентация; 3.карточки с заданием (проверка </w:t>
      </w:r>
      <w:proofErr w:type="spellStart"/>
      <w:r w:rsidRPr="00B70ED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0ED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70ED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70EDB">
        <w:rPr>
          <w:rFonts w:ascii="Times New Roman" w:hAnsi="Times New Roman" w:cs="Times New Roman"/>
          <w:sz w:val="28"/>
          <w:szCs w:val="28"/>
        </w:rPr>
        <w:t>); 4.произведение Н.В. Гоголя «Нос»; 5.диск «Биология. Человек»; 6.учебники; 7.тетради, ручки; 8.плакат «Дыхательная система».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b/>
          <w:sz w:val="28"/>
          <w:szCs w:val="28"/>
        </w:rPr>
        <w:t xml:space="preserve">Базовые понятия: </w:t>
      </w:r>
      <w:r w:rsidRPr="00B70EDB">
        <w:rPr>
          <w:rFonts w:ascii="Times New Roman" w:hAnsi="Times New Roman" w:cs="Times New Roman"/>
          <w:sz w:val="28"/>
          <w:szCs w:val="28"/>
        </w:rPr>
        <w:t xml:space="preserve">Дыхательная </w:t>
      </w:r>
      <w:proofErr w:type="spellStart"/>
      <w:r w:rsidRPr="00B70EDB">
        <w:rPr>
          <w:rFonts w:ascii="Times New Roman" w:hAnsi="Times New Roman" w:cs="Times New Roman"/>
          <w:sz w:val="28"/>
          <w:szCs w:val="28"/>
        </w:rPr>
        <w:t>система</w:t>
      </w:r>
      <w:proofErr w:type="gramStart"/>
      <w:r w:rsidRPr="00B70ED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70EDB">
        <w:rPr>
          <w:rFonts w:ascii="Times New Roman" w:hAnsi="Times New Roman" w:cs="Times New Roman"/>
          <w:sz w:val="28"/>
          <w:szCs w:val="28"/>
        </w:rPr>
        <w:t>ыхательные</w:t>
      </w:r>
      <w:proofErr w:type="spellEnd"/>
      <w:r w:rsidRPr="00B70EDB">
        <w:rPr>
          <w:rFonts w:ascii="Times New Roman" w:hAnsi="Times New Roman" w:cs="Times New Roman"/>
          <w:sz w:val="28"/>
          <w:szCs w:val="28"/>
        </w:rPr>
        <w:t xml:space="preserve"> пути. Лёгкие. Бронхи. Трахеи.  Лёгочные пузырьки – альвеолы.</w:t>
      </w:r>
    </w:p>
    <w:p w:rsidR="0085658E" w:rsidRPr="00B70EDB" w:rsidRDefault="0085658E" w:rsidP="0085658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i/>
          <w:sz w:val="28"/>
          <w:szCs w:val="28"/>
          <w:u w:val="single"/>
        </w:rPr>
        <w:t>Пока дышу, надеюсь.</w:t>
      </w:r>
    </w:p>
    <w:p w:rsidR="0085658E" w:rsidRPr="00B70EDB" w:rsidRDefault="0085658E" w:rsidP="0085658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ХОД УРОКА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1.Организационный момент               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>Приветствие. Проверка организации рабочих мест. Деление   класса на две группы.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2.Проверка знаний обучающихся       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1.Работа по карточкам</w:t>
      </w:r>
      <w:proofErr w:type="gramStart"/>
      <w:r w:rsidRPr="00B70ED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70EDB">
        <w:rPr>
          <w:rFonts w:ascii="Times New Roman" w:hAnsi="Times New Roman" w:cs="Times New Roman"/>
          <w:sz w:val="28"/>
          <w:szCs w:val="28"/>
        </w:rPr>
        <w:t xml:space="preserve">одна группа) 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Организуется работа в паре.  Выдаются карточки с вопросами.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lastRenderedPageBreak/>
        <w:t xml:space="preserve">  А) Строение сердце. 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>Б) Кровеносные сосуды.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В) Большой круг кровообращения.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Г) Малой круг кровообращения.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2. Тестовые задания</w:t>
      </w:r>
      <w:proofErr w:type="gramStart"/>
      <w:r w:rsidRPr="00B70E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0ED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70E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70EDB">
        <w:rPr>
          <w:rFonts w:ascii="Times New Roman" w:hAnsi="Times New Roman" w:cs="Times New Roman"/>
          <w:sz w:val="28"/>
          <w:szCs w:val="28"/>
        </w:rPr>
        <w:t>торая группа)  (слайд 2 )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Выдаются карточки с номерами вопросов. 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  В группе назначается уч-ся, кто проверит задания у остальных.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 3. Выберите номера с правильными суждениями: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 А) Доноры- люди, принимающие кровь.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Б) Люди </w:t>
      </w:r>
      <w:r w:rsidRPr="00B70ED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70EDB">
        <w:rPr>
          <w:rFonts w:ascii="Times New Roman" w:hAnsi="Times New Roman" w:cs="Times New Roman"/>
          <w:sz w:val="28"/>
          <w:szCs w:val="28"/>
        </w:rPr>
        <w:t xml:space="preserve"> группы крови - универсальные реципиенты.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В) Сердечный цикл это – сокращение предсердий, сокращение желудочков, общая пауза.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Г) Капилляры – крупные сосуды организма.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Д) Вены – сосуды, несущие кровь к сердцу.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Е) Большой круг кровообращения проходит через  лёгкие    и </w:t>
      </w:r>
      <w:proofErr w:type="gramStart"/>
      <w:r w:rsidRPr="00B70EDB">
        <w:rPr>
          <w:rFonts w:ascii="Times New Roman" w:hAnsi="Times New Roman" w:cs="Times New Roman"/>
          <w:sz w:val="28"/>
          <w:szCs w:val="28"/>
        </w:rPr>
        <w:t>длится  4 сек</w:t>
      </w:r>
      <w:proofErr w:type="gramEnd"/>
      <w:r w:rsidRPr="00B70EDB">
        <w:rPr>
          <w:rFonts w:ascii="Times New Roman" w:hAnsi="Times New Roman" w:cs="Times New Roman"/>
          <w:sz w:val="28"/>
          <w:szCs w:val="28"/>
        </w:rPr>
        <w:t>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Ж) Давление крови – сила, с которой кровь давит   на стенки сосудов.</w:t>
      </w:r>
    </w:p>
    <w:p w:rsidR="0085658E" w:rsidRPr="00B70EDB" w:rsidRDefault="0085658E" w:rsidP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  З) При артериальном кровотечении кровь спокойно вытекает   из раны.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70EDB">
        <w:rPr>
          <w:rFonts w:ascii="Times New Roman" w:hAnsi="Times New Roman" w:cs="Times New Roman"/>
          <w:sz w:val="28"/>
          <w:szCs w:val="28"/>
        </w:rPr>
        <w:t>Актуализация знаний обучающихся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Без пищи животное и человек может прожить около месяца. Без воды они могут прожить 3 дня. А без воздуха никто не может прожить даже 10 минут. Почему без воздуха, без дыхания человек не может жить?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Итак, дыхание – самая драгоценная и оберегаемая «ниточка», от которой зависит наше земное существование</w:t>
      </w:r>
      <w:proofErr w:type="gramStart"/>
      <w:r w:rsidRPr="00B70E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</w:t>
      </w:r>
      <w:proofErr w:type="gramEnd"/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слайды 3, 4).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4.И</w:t>
      </w:r>
      <w:r w:rsidRPr="00B70EDB">
        <w:rPr>
          <w:rFonts w:ascii="Times New Roman" w:hAnsi="Times New Roman" w:cs="Times New Roman"/>
          <w:sz w:val="28"/>
          <w:szCs w:val="28"/>
        </w:rPr>
        <w:t>зучение нового материала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1.Определение дыхания 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(слайд 5).Запись в тетрадях.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Дыхание</w:t>
      </w: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со</w:t>
      </w:r>
      <w:proofErr w:type="gramEnd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вокупность физиологических процессов, 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включающих</w:t>
      </w:r>
      <w:proofErr w:type="gramEnd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газообмен между организмом и окружающей средой. 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2.Значение дыхания</w:t>
      </w:r>
      <w:proofErr w:type="gramStart"/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</w:t>
      </w:r>
      <w:proofErr w:type="gramEnd"/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слайд 6).Запись в тетрадях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- обеспечение организма О</w:t>
      </w:r>
      <w:proofErr w:type="gramStart"/>
      <w:r w:rsidRPr="00B70EDB">
        <w:rPr>
          <w:rFonts w:ascii="Times New Roman" w:hAnsi="Times New Roman" w:cs="Times New Roman"/>
          <w:bCs/>
          <w:i/>
          <w:color w:val="000000"/>
          <w:sz w:val="28"/>
          <w:szCs w:val="28"/>
          <w:vertAlign w:val="subscript"/>
        </w:rPr>
        <w:t>2</w:t>
      </w:r>
      <w:proofErr w:type="gramEnd"/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- образование и удаление из организма СО</w:t>
      </w:r>
      <w:proofErr w:type="gramStart"/>
      <w:r w:rsidRPr="00B70EDB">
        <w:rPr>
          <w:rFonts w:ascii="Times New Roman" w:hAnsi="Times New Roman" w:cs="Times New Roman"/>
          <w:bCs/>
          <w:i/>
          <w:color w:val="000000"/>
          <w:sz w:val="28"/>
          <w:szCs w:val="28"/>
          <w:vertAlign w:val="subscript"/>
        </w:rPr>
        <w:t>2</w:t>
      </w:r>
      <w:proofErr w:type="gramEnd"/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- окисление органических соединений с высвобождением энергии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- удаление некоторых конечных продуктов обмена веществ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t>3.Внешнее, внутреннее дыхание и транспорт газов кровью.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Существует внешнее и внутреннее дыхание, а также транспорт газов кровью</w:t>
      </w:r>
      <w:proofErr w:type="gramStart"/>
      <w:r w:rsidRPr="00B70E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</w:t>
      </w:r>
      <w:proofErr w:type="gramEnd"/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слайд 7)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Внешнее дыхание (легочное) - 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i/>
          <w:color w:val="000000"/>
          <w:sz w:val="28"/>
          <w:szCs w:val="28"/>
        </w:rPr>
        <w:t>газообмен между наружным воздухом и воздухом лёгких.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Газообмен между легкими и другими органами осуществляет система кровообращения. 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Внутреннее дыхание (тканевое) –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i/>
          <w:color w:val="000000"/>
          <w:sz w:val="28"/>
          <w:szCs w:val="28"/>
        </w:rPr>
        <w:t>дыхание, протекающее в клетках.</w:t>
      </w:r>
    </w:p>
    <w:p w:rsidR="0085658E" w:rsidRPr="00B70EDB" w:rsidRDefault="0085658E" w:rsidP="0085658E">
      <w:pP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В процессе клеточного дыхания постоянно потребляется кислород. Поэтому он поступает из плазмы крови в межклеточное вещество других тканей и далее - в клетки. </w:t>
      </w:r>
      <w:proofErr w:type="gramStart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Выделяемый</w:t>
      </w:r>
      <w:proofErr w:type="gramEnd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клетками </w:t>
      </w:r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en-US"/>
        </w:rPr>
        <w:t>CO</w:t>
      </w:r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 xml:space="preserve">2 </w:t>
      </w:r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, наоборот, поступает в кровь, где частично связывается гемоглобином, а большей частью - с водой. Артериальная кровь превращается </w:t>
      </w:r>
      <w:proofErr w:type="gramStart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</w:t>
      </w:r>
      <w:proofErr w:type="gramEnd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венозную.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Транспорт газов кровью</w:t>
      </w:r>
      <w:r w:rsidRPr="00B70EDB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–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В капиллярах легких (малый круг кровообращения) кровь насыщается кислородом и избавляется от углекислого газа, превращаясь из </w:t>
      </w:r>
      <w:proofErr w:type="gramStart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венозной</w:t>
      </w:r>
      <w:proofErr w:type="gramEnd"/>
      <w:r w:rsidRPr="00B70ED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в артериальную. Благодаря работе сердца кровь разносится по всем органам (большой круг кровообращения), в капиллярах которых происходят обратные процессы. 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t>4.Органы дыхания</w:t>
      </w:r>
      <w:proofErr w:type="gramStart"/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</w:t>
      </w:r>
      <w:proofErr w:type="gramEnd"/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слайд 8)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Органы дыхания делятся на 2 группы: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1.Лёгкие.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2.Воздухоносные пути: носовая полость, носоглотка, гортань, трахея, бронхи.</w:t>
      </w:r>
    </w:p>
    <w:p w:rsidR="0085658E" w:rsidRPr="00B70EDB" w:rsidRDefault="0085658E" w:rsidP="0085658E">
      <w:pP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А) Нос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Как ни странно, нос из всех воздухоносных путей выделяется больше всего. При нормальном дыхании человек дышит через нос. А зачем человеку нос? Это украшение лица?  У человекообразных обезьян его не было! Даже Н.В. Гоголь писал о носе: «Без носа человек – чёрт знает что – птица не птица, гражданин не гражданин – просто возьми, да и вышвырни за окошко!..»</w:t>
      </w:r>
    </w:p>
    <w:p w:rsidR="0085658E" w:rsidRPr="00B70EDB" w:rsidRDefault="0085658E" w:rsidP="0085658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При дыхании нос выполняет несколько функций: 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(слайд 9)</w:t>
      </w:r>
    </w:p>
    <w:p w:rsidR="0085658E" w:rsidRPr="00B70EDB" w:rsidRDefault="0085658E" w:rsidP="0085658E">
      <w:pPr>
        <w:pStyle w:val="a3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proofErr w:type="gramStart"/>
      <w:r w:rsidRPr="00B70EDB">
        <w:rPr>
          <w:rFonts w:ascii="Times New Roman" w:hAnsi="Times New Roman"/>
          <w:i/>
          <w:color w:val="000000"/>
          <w:sz w:val="28"/>
          <w:szCs w:val="28"/>
        </w:rPr>
        <w:t>защитная</w:t>
      </w:r>
      <w:proofErr w:type="gramEnd"/>
      <w:r w:rsidRPr="00B70EDB">
        <w:rPr>
          <w:rFonts w:ascii="Times New Roman" w:hAnsi="Times New Roman"/>
          <w:i/>
          <w:color w:val="000000"/>
          <w:sz w:val="28"/>
          <w:szCs w:val="28"/>
        </w:rPr>
        <w:t xml:space="preserve"> (очищает и обеззараживает воздух);</w:t>
      </w:r>
    </w:p>
    <w:p w:rsidR="0085658E" w:rsidRPr="00B70EDB" w:rsidRDefault="0085658E" w:rsidP="0085658E">
      <w:pPr>
        <w:pStyle w:val="a3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/>
          <w:i/>
          <w:color w:val="000000"/>
          <w:sz w:val="28"/>
          <w:szCs w:val="28"/>
        </w:rPr>
        <w:t>- согревание воздуха;</w:t>
      </w:r>
    </w:p>
    <w:p w:rsidR="0085658E" w:rsidRPr="00B70EDB" w:rsidRDefault="0085658E" w:rsidP="0085658E">
      <w:pPr>
        <w:pStyle w:val="a3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/>
          <w:i/>
          <w:color w:val="000000"/>
          <w:sz w:val="28"/>
          <w:szCs w:val="28"/>
        </w:rPr>
        <w:t xml:space="preserve"> - увлажнение воздуха;</w:t>
      </w:r>
    </w:p>
    <w:p w:rsidR="0085658E" w:rsidRPr="00B70EDB" w:rsidRDefault="0085658E" w:rsidP="0085658E">
      <w:pPr>
        <w:pStyle w:val="a3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/>
          <w:i/>
          <w:color w:val="000000"/>
          <w:sz w:val="28"/>
          <w:szCs w:val="28"/>
        </w:rPr>
        <w:t>- обонятельная.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Б) Гортань 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</w:rPr>
        <w:t>(слайд 10)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Функции</w:t>
      </w:r>
    </w:p>
    <w:p w:rsidR="0085658E" w:rsidRPr="00B70EDB" w:rsidRDefault="0085658E" w:rsidP="0085658E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1.Обеспечивает прохождение воздуха</w:t>
      </w:r>
    </w:p>
    <w:p w:rsidR="00000000" w:rsidRPr="00B70EDB" w:rsidRDefault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             2.Голосовой аппарат</w:t>
      </w:r>
    </w:p>
    <w:p w:rsidR="0085658E" w:rsidRPr="00B70EDB" w:rsidRDefault="0085658E">
      <w:pPr>
        <w:rPr>
          <w:rFonts w:ascii="Times New Roman" w:hAnsi="Times New Roman" w:cs="Times New Roman"/>
          <w:sz w:val="28"/>
          <w:szCs w:val="28"/>
        </w:rPr>
      </w:pPr>
      <w:r w:rsidRPr="00B70EDB">
        <w:rPr>
          <w:rFonts w:ascii="Times New Roman" w:hAnsi="Times New Roman" w:cs="Times New Roman"/>
          <w:sz w:val="28"/>
          <w:szCs w:val="28"/>
        </w:rPr>
        <w:t xml:space="preserve">              3.Участвует в акте глотания</w:t>
      </w:r>
    </w:p>
    <w:p w:rsidR="0085658E" w:rsidRPr="00B70EDB" w:rsidRDefault="0085658E" w:rsidP="0085658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color w:val="000000"/>
          <w:sz w:val="28"/>
          <w:szCs w:val="28"/>
        </w:rPr>
        <w:t>Строение гортани</w:t>
      </w:r>
    </w:p>
    <w:p w:rsidR="0085658E" w:rsidRPr="00B70EDB" w:rsidRDefault="0085658E" w:rsidP="0085658E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- Хрящи.</w:t>
      </w:r>
    </w:p>
    <w:p w:rsidR="0085658E" w:rsidRPr="00B70EDB" w:rsidRDefault="0085658E" w:rsidP="0085658E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- Эластичная мембрана,  (ее волокна образуют голосовые связки).</w:t>
      </w:r>
    </w:p>
    <w:p w:rsidR="0085658E" w:rsidRPr="00B70EDB" w:rsidRDefault="0085658E" w:rsidP="0085658E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proofErr w:type="gramStart"/>
      <w:r w:rsidRPr="00B70EDB">
        <w:rPr>
          <w:rFonts w:ascii="Times New Roman" w:hAnsi="Times New Roman" w:cs="Times New Roman"/>
          <w:color w:val="000000"/>
          <w:sz w:val="28"/>
          <w:szCs w:val="28"/>
        </w:rPr>
        <w:t>Поперечно-полосатые</w:t>
      </w:r>
      <w:proofErr w:type="spellEnd"/>
      <w:proofErr w:type="gramEnd"/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 мышцы.</w:t>
      </w:r>
    </w:p>
    <w:p w:rsidR="0085658E" w:rsidRPr="00B70EDB" w:rsidRDefault="0085658E" w:rsidP="0085658E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- Слизистая оболочка 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В) Трахея 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</w:rPr>
        <w:t>(слайды 10-11)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Трахея – трубка (10-12 см), состоящая их хрящевых полуколец.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Трахея делится на два главных бронха – левый и правый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Г) Бронхи 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</w:rPr>
        <w:t>(слайды 10- 11)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Входят в лёгкие и там ветвятся, образуя бронхиальное дерево. Заканчиваются лёгочными пузырьками – альвеолами. 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70ED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Д) Лёгкие</w:t>
      </w:r>
      <w:proofErr w:type="gramStart"/>
      <w:r w:rsidRPr="00B70ED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.</w:t>
      </w:r>
      <w:r w:rsidRPr="00B70EDB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proofErr w:type="gramEnd"/>
      <w:r w:rsidRPr="00B70EDB">
        <w:rPr>
          <w:rFonts w:ascii="Times New Roman" w:hAnsi="Times New Roman" w:cs="Times New Roman"/>
          <w:i/>
          <w:color w:val="000000"/>
          <w:sz w:val="28"/>
          <w:szCs w:val="28"/>
        </w:rPr>
        <w:t>слайд 12)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Лёгкие расположены в грудной полости. </w:t>
      </w:r>
      <w:proofErr w:type="gramStart"/>
      <w:r w:rsidRPr="00B70EDB">
        <w:rPr>
          <w:rFonts w:ascii="Times New Roman" w:hAnsi="Times New Roman" w:cs="Times New Roman"/>
          <w:color w:val="000000"/>
          <w:sz w:val="28"/>
          <w:szCs w:val="28"/>
        </w:rPr>
        <w:t>Левое</w:t>
      </w:r>
      <w:proofErr w:type="gramEnd"/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двух долей, а правое из трёх. Лёгкие  имеют форму конуса: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>верхняя - суженная часть -  верхушка, а нижняя – более широкая – основание.</w:t>
      </w:r>
    </w:p>
    <w:p w:rsidR="0085658E" w:rsidRPr="00B70EDB" w:rsidRDefault="0085658E" w:rsidP="008565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Снаружи лёгкое покрыто оболочкой – плеврой, которая состоит из двух листков: </w:t>
      </w:r>
      <w:proofErr w:type="gramStart"/>
      <w:r w:rsidRPr="00B70EDB">
        <w:rPr>
          <w:rFonts w:ascii="Times New Roman" w:hAnsi="Times New Roman" w:cs="Times New Roman"/>
          <w:color w:val="000000"/>
          <w:sz w:val="28"/>
          <w:szCs w:val="28"/>
        </w:rPr>
        <w:t>наружный</w:t>
      </w:r>
      <w:proofErr w:type="gramEnd"/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 срастается с внутренней поверхностью грудной клетки, а внутренний плотно срастается с лёгким. Между листками плевры есть узкая замкнутая  щель – плевральная полость, содержащая жидкость,  которая уменьшает трение лёгкого при дыхании. Давление в </w:t>
      </w:r>
      <w:proofErr w:type="spellStart"/>
      <w:r w:rsidRPr="00B70EDB">
        <w:rPr>
          <w:rFonts w:ascii="Times New Roman" w:hAnsi="Times New Roman" w:cs="Times New Roman"/>
          <w:color w:val="000000"/>
          <w:sz w:val="28"/>
          <w:szCs w:val="28"/>
        </w:rPr>
        <w:t>межплевральной</w:t>
      </w:r>
      <w:proofErr w:type="spellEnd"/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 полости ниже атмосферного. Ткань  лёгких образована </w:t>
      </w:r>
      <w:proofErr w:type="gramStart"/>
      <w:r w:rsidRPr="00B70EDB">
        <w:rPr>
          <w:rFonts w:ascii="Times New Roman" w:hAnsi="Times New Roman" w:cs="Times New Roman"/>
          <w:color w:val="000000"/>
          <w:sz w:val="28"/>
          <w:szCs w:val="28"/>
        </w:rPr>
        <w:t>ветвящимися</w:t>
      </w:r>
      <w:proofErr w:type="gramEnd"/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 бронхами и альвеолами. Альвеолы – это лёгочные пузыри. Плотно прилегают друг к другу  и густо </w:t>
      </w:r>
      <w:proofErr w:type="gramStart"/>
      <w:r w:rsidRPr="00B70EDB">
        <w:rPr>
          <w:rFonts w:ascii="Times New Roman" w:hAnsi="Times New Roman" w:cs="Times New Roman"/>
          <w:color w:val="000000"/>
          <w:sz w:val="28"/>
          <w:szCs w:val="28"/>
        </w:rPr>
        <w:t>оплетены</w:t>
      </w:r>
      <w:proofErr w:type="gramEnd"/>
      <w:r w:rsidRPr="00B70EDB">
        <w:rPr>
          <w:rFonts w:ascii="Times New Roman" w:hAnsi="Times New Roman" w:cs="Times New Roman"/>
          <w:color w:val="000000"/>
          <w:sz w:val="28"/>
          <w:szCs w:val="28"/>
        </w:rPr>
        <w:t xml:space="preserve"> сетью капилляров. У взрослого человека альвеолы занимают поверхность до 150 кв. </w:t>
      </w:r>
    </w:p>
    <w:tbl>
      <w:tblPr>
        <w:tblStyle w:val="a4"/>
        <w:tblW w:w="4525" w:type="pct"/>
        <w:tblLook w:val="04A0"/>
      </w:tblPr>
      <w:tblGrid>
        <w:gridCol w:w="8662"/>
      </w:tblGrid>
      <w:tr w:rsidR="0085658E" w:rsidRPr="00B70EDB" w:rsidTr="00A1787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</w:p>
          <w:p w:rsidR="0085658E" w:rsidRPr="00B70EDB" w:rsidRDefault="0085658E" w:rsidP="00A1787D">
            <w:pPr>
              <w:rPr>
                <w:b/>
                <w:color w:val="000000"/>
                <w:sz w:val="28"/>
                <w:szCs w:val="28"/>
              </w:rPr>
            </w:pPr>
            <w:r w:rsidRPr="00B70EDB">
              <w:rPr>
                <w:b/>
                <w:color w:val="000000"/>
                <w:sz w:val="28"/>
                <w:szCs w:val="28"/>
              </w:rPr>
              <w:t>1.Составить схему строения лёгких.</w:t>
            </w:r>
          </w:p>
          <w:p w:rsidR="0085658E" w:rsidRPr="00B70EDB" w:rsidRDefault="0085658E" w:rsidP="00A1787D">
            <w:pPr>
              <w:rPr>
                <w:b/>
                <w:color w:val="000000"/>
                <w:sz w:val="28"/>
                <w:szCs w:val="28"/>
              </w:rPr>
            </w:pPr>
            <w:r w:rsidRPr="00B70EDB">
              <w:rPr>
                <w:b/>
                <w:color w:val="000000"/>
                <w:sz w:val="28"/>
                <w:szCs w:val="28"/>
              </w:rPr>
              <w:t>2.Ответить на тесты.</w:t>
            </w:r>
          </w:p>
          <w:p w:rsidR="0085658E" w:rsidRPr="00B70EDB" w:rsidRDefault="0085658E" w:rsidP="00A1787D">
            <w:pPr>
              <w:rPr>
                <w:i/>
                <w:color w:val="000000"/>
                <w:sz w:val="28"/>
                <w:szCs w:val="28"/>
              </w:rPr>
            </w:pPr>
            <w:r w:rsidRPr="00B70EDB">
              <w:rPr>
                <w:i/>
                <w:color w:val="000000"/>
                <w:sz w:val="28"/>
                <w:szCs w:val="28"/>
              </w:rPr>
              <w:t>(Информация на диске «</w:t>
            </w:r>
            <w:proofErr w:type="spellStart"/>
            <w:r w:rsidRPr="00B70EDB">
              <w:rPr>
                <w:i/>
                <w:color w:val="000000"/>
                <w:sz w:val="28"/>
                <w:szCs w:val="28"/>
              </w:rPr>
              <w:t>Биология</w:t>
            </w:r>
            <w:proofErr w:type="gramStart"/>
            <w:r w:rsidRPr="00B70EDB">
              <w:rPr>
                <w:i/>
                <w:color w:val="000000"/>
                <w:sz w:val="28"/>
                <w:szCs w:val="28"/>
              </w:rPr>
              <w:t>.Ч</w:t>
            </w:r>
            <w:proofErr w:type="gramEnd"/>
            <w:r w:rsidRPr="00B70EDB">
              <w:rPr>
                <w:i/>
                <w:color w:val="000000"/>
                <w:sz w:val="28"/>
                <w:szCs w:val="28"/>
              </w:rPr>
              <w:t>еловек</w:t>
            </w:r>
            <w:proofErr w:type="spellEnd"/>
            <w:r w:rsidRPr="00B70EDB">
              <w:rPr>
                <w:i/>
                <w:color w:val="000000"/>
                <w:sz w:val="28"/>
                <w:szCs w:val="28"/>
              </w:rPr>
              <w:t>)</w:t>
            </w:r>
          </w:p>
        </w:tc>
      </w:tr>
      <w:tr w:rsidR="0085658E" w:rsidRPr="00B70EDB" w:rsidTr="00A1787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b/>
                <w:color w:val="000000"/>
                <w:sz w:val="28"/>
                <w:szCs w:val="28"/>
              </w:rPr>
              <w:t>5.Газообмен в лёгких и тканях.</w:t>
            </w: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color w:val="000000"/>
                <w:sz w:val="28"/>
                <w:szCs w:val="28"/>
              </w:rPr>
              <w:t>Объяснение материала с использованием диска «Биология. Человек».</w:t>
            </w: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color w:val="000000"/>
                <w:sz w:val="28"/>
                <w:szCs w:val="28"/>
              </w:rPr>
              <w:t>Прослушивание материала с компьютера</w:t>
            </w:r>
          </w:p>
        </w:tc>
      </w:tr>
      <w:tr w:rsidR="0085658E" w:rsidRPr="00B70EDB" w:rsidTr="00A1787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color w:val="000000"/>
                <w:sz w:val="28"/>
                <w:szCs w:val="28"/>
              </w:rPr>
              <w:t>Работа с учебником.</w:t>
            </w:r>
          </w:p>
          <w:p w:rsidR="0085658E" w:rsidRPr="00B70EDB" w:rsidRDefault="0085658E" w:rsidP="00A1787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70EDB">
              <w:rPr>
                <w:b/>
                <w:color w:val="000000"/>
                <w:sz w:val="28"/>
                <w:szCs w:val="28"/>
              </w:rPr>
              <w:t xml:space="preserve">Вопрос: </w:t>
            </w:r>
            <w:r w:rsidRPr="00B70EDB">
              <w:rPr>
                <w:b/>
                <w:i/>
                <w:color w:val="000000"/>
                <w:sz w:val="28"/>
                <w:szCs w:val="28"/>
              </w:rPr>
              <w:t>«Газы плохо растворяются в тёплой и солёной воде. Чем же объяснить, что кислород проникает в кровь, несмотря на то, что кровь – тёплая и солёная жидкость?»</w:t>
            </w:r>
          </w:p>
          <w:p w:rsidR="0085658E" w:rsidRPr="00B70EDB" w:rsidRDefault="0085658E" w:rsidP="00A1787D">
            <w:pPr>
              <w:rPr>
                <w:i/>
                <w:color w:val="000000"/>
                <w:sz w:val="28"/>
                <w:szCs w:val="28"/>
              </w:rPr>
            </w:pPr>
            <w:r w:rsidRPr="00B70EDB">
              <w:rPr>
                <w:b/>
                <w:color w:val="000000"/>
                <w:sz w:val="28"/>
                <w:szCs w:val="28"/>
              </w:rPr>
              <w:t xml:space="preserve">Проверьте себя </w:t>
            </w:r>
            <w:r w:rsidRPr="00B70EDB">
              <w:rPr>
                <w:i/>
                <w:color w:val="000000"/>
                <w:sz w:val="28"/>
                <w:szCs w:val="28"/>
              </w:rPr>
              <w:t>(слайды 13, 14).</w:t>
            </w:r>
          </w:p>
        </w:tc>
      </w:tr>
      <w:tr w:rsidR="0085658E" w:rsidRPr="00B70EDB" w:rsidTr="00A1787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</w:p>
        </w:tc>
      </w:tr>
      <w:tr w:rsidR="0085658E" w:rsidRPr="00B70EDB" w:rsidTr="00A1787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color w:val="000000"/>
                <w:sz w:val="28"/>
                <w:szCs w:val="28"/>
              </w:rPr>
              <w:t>5.Подведение итогов</w:t>
            </w: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color w:val="000000"/>
                <w:sz w:val="28"/>
                <w:szCs w:val="28"/>
              </w:rPr>
              <w:t>1.Какую тему рассматривали на уроке?</w:t>
            </w: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color w:val="000000"/>
                <w:sz w:val="28"/>
                <w:szCs w:val="28"/>
              </w:rPr>
              <w:t>2.Какие органы относятся к дыхательной системе?</w:t>
            </w: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color w:val="000000"/>
                <w:sz w:val="28"/>
                <w:szCs w:val="28"/>
              </w:rPr>
              <w:t>3.Как вы оцениваете свою работу на уроке?</w:t>
            </w:r>
          </w:p>
          <w:p w:rsidR="0085658E" w:rsidRPr="00B70EDB" w:rsidRDefault="0085658E" w:rsidP="00A1787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70EDB">
              <w:rPr>
                <w:color w:val="000000"/>
                <w:sz w:val="28"/>
                <w:szCs w:val="28"/>
              </w:rPr>
              <w:t>4.Выставление оценок</w:t>
            </w: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  <w:r w:rsidRPr="00B70EDB">
              <w:rPr>
                <w:rFonts w:eastAsia="Calibri"/>
                <w:sz w:val="28"/>
                <w:szCs w:val="28"/>
                <w:lang w:eastAsia="en-US"/>
              </w:rPr>
              <w:t>6.Домашнее задание</w:t>
            </w:r>
            <w:proofErr w:type="gramStart"/>
            <w:r w:rsidRPr="00B70EDB">
              <w:rPr>
                <w:rFonts w:eastAsia="Calibri"/>
                <w:sz w:val="28"/>
                <w:szCs w:val="28"/>
                <w:lang w:eastAsia="en-US"/>
              </w:rPr>
              <w:t>:с</w:t>
            </w:r>
            <w:proofErr w:type="gramEnd"/>
            <w:r w:rsidRPr="00B70EDB">
              <w:rPr>
                <w:rFonts w:eastAsia="Calibri"/>
                <w:sz w:val="28"/>
                <w:szCs w:val="28"/>
                <w:lang w:eastAsia="en-US"/>
              </w:rPr>
              <w:t>тр.138-141</w:t>
            </w:r>
          </w:p>
          <w:p w:rsidR="0085658E" w:rsidRPr="00B70EDB" w:rsidRDefault="0085658E" w:rsidP="00A1787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85658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85658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85658E">
            <w:pPr>
              <w:rPr>
                <w:b/>
                <w:sz w:val="28"/>
                <w:szCs w:val="28"/>
              </w:rPr>
            </w:pPr>
            <w:r w:rsidRPr="00B70EDB">
              <w:rPr>
                <w:color w:val="000000"/>
                <w:sz w:val="28"/>
                <w:szCs w:val="28"/>
              </w:rPr>
              <w:t xml:space="preserve"> </w:t>
            </w:r>
          </w:p>
          <w:p w:rsidR="0085658E" w:rsidRPr="00B70EDB" w:rsidRDefault="0085658E" w:rsidP="00A1787D">
            <w:pPr>
              <w:rPr>
                <w:sz w:val="28"/>
                <w:szCs w:val="28"/>
              </w:rPr>
            </w:pPr>
            <w:r w:rsidRPr="00B70EDB">
              <w:rPr>
                <w:sz w:val="28"/>
                <w:szCs w:val="28"/>
              </w:rPr>
              <w:t>.</w:t>
            </w:r>
          </w:p>
          <w:p w:rsidR="0085658E" w:rsidRPr="00B70EDB" w:rsidRDefault="0085658E" w:rsidP="00A1787D">
            <w:pPr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5658E" w:rsidRPr="00B70EDB" w:rsidRDefault="0085658E" w:rsidP="00A1787D">
            <w:pPr>
              <w:rPr>
                <w:sz w:val="28"/>
                <w:szCs w:val="28"/>
              </w:rPr>
            </w:pP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</w:p>
          <w:p w:rsidR="0085658E" w:rsidRPr="00B70EDB" w:rsidRDefault="0085658E" w:rsidP="00A1787D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5658E" w:rsidRDefault="0085658E"/>
    <w:sectPr w:rsidR="0085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C00"/>
    <w:multiLevelType w:val="hybridMultilevel"/>
    <w:tmpl w:val="35464D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70F15"/>
    <w:multiLevelType w:val="hybridMultilevel"/>
    <w:tmpl w:val="8B12A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B2362"/>
    <w:multiLevelType w:val="hybridMultilevel"/>
    <w:tmpl w:val="FEBC0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7113A"/>
    <w:multiLevelType w:val="hybridMultilevel"/>
    <w:tmpl w:val="EDFA27FC"/>
    <w:lvl w:ilvl="0" w:tplc="42E007F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737ED0"/>
    <w:multiLevelType w:val="hybridMultilevel"/>
    <w:tmpl w:val="7F08D9A0"/>
    <w:lvl w:ilvl="0" w:tplc="4D60BC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493CD6"/>
    <w:multiLevelType w:val="hybridMultilevel"/>
    <w:tmpl w:val="06D67BE0"/>
    <w:lvl w:ilvl="0" w:tplc="34AC2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A1150"/>
    <w:multiLevelType w:val="hybridMultilevel"/>
    <w:tmpl w:val="C93C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617C5"/>
    <w:multiLevelType w:val="hybridMultilevel"/>
    <w:tmpl w:val="62B66B06"/>
    <w:lvl w:ilvl="0" w:tplc="755CD322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CD6D95"/>
    <w:multiLevelType w:val="hybridMultilevel"/>
    <w:tmpl w:val="3AF435CE"/>
    <w:lvl w:ilvl="0" w:tplc="99085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B89"/>
    <w:multiLevelType w:val="hybridMultilevel"/>
    <w:tmpl w:val="9D321494"/>
    <w:lvl w:ilvl="0" w:tplc="16F2832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7D17A3"/>
    <w:multiLevelType w:val="hybridMultilevel"/>
    <w:tmpl w:val="CA7474D4"/>
    <w:lvl w:ilvl="0" w:tplc="92400CC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931DB0"/>
    <w:multiLevelType w:val="hybridMultilevel"/>
    <w:tmpl w:val="CDF6EEAA"/>
    <w:lvl w:ilvl="0" w:tplc="1CDEE460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E03EAE"/>
    <w:multiLevelType w:val="hybridMultilevel"/>
    <w:tmpl w:val="69649E28"/>
    <w:lvl w:ilvl="0" w:tplc="89EE10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B35853"/>
    <w:multiLevelType w:val="hybridMultilevel"/>
    <w:tmpl w:val="57141B70"/>
    <w:lvl w:ilvl="0" w:tplc="06C4F2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F05916"/>
    <w:multiLevelType w:val="hybridMultilevel"/>
    <w:tmpl w:val="A2D8B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A11D1"/>
    <w:multiLevelType w:val="hybridMultilevel"/>
    <w:tmpl w:val="A884825E"/>
    <w:lvl w:ilvl="0" w:tplc="1DB8A10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F6F0EC5"/>
    <w:multiLevelType w:val="multilevel"/>
    <w:tmpl w:val="1588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  <w:num w:numId="14">
    <w:abstractNumId w:val="14"/>
  </w:num>
  <w:num w:numId="15">
    <w:abstractNumId w:val="0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5658E"/>
    <w:rsid w:val="005D51B6"/>
    <w:rsid w:val="0085658E"/>
    <w:rsid w:val="00B70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58E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856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5658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2021-02-05T07:42:00Z</dcterms:created>
  <dcterms:modified xsi:type="dcterms:W3CDTF">2021-02-05T07:54:00Z</dcterms:modified>
</cp:coreProperties>
</file>